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443B" w:rsidRDefault="005A443B" w:rsidP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 октября 2007 года N 898-01-ЗМО</w:t>
      </w:r>
      <w:r>
        <w:rPr>
          <w:rFonts w:ascii="Calibri" w:hAnsi="Calibri" w:cs="Calibri"/>
        </w:rPr>
        <w:br/>
      </w:r>
    </w:p>
    <w:p w:rsidR="005A443B" w:rsidRDefault="005A44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3B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3B"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3B">
        <w:rPr>
          <w:rFonts w:ascii="Times New Roman" w:hAnsi="Times New Roman" w:cs="Times New Roman"/>
          <w:b/>
          <w:bCs/>
          <w:sz w:val="24"/>
          <w:szCs w:val="24"/>
        </w:rPr>
        <w:t>О ПРОТИВОДЕЙСТВИИ КОРРУПЦИИ В МУРМАНСКОЙ ОБЛАСТИ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Принят Мурманской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16 октября 2007 года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(в ред. Законов Мурманской области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от 23.12.2008 </w:t>
      </w:r>
      <w:hyperlink r:id="rId6" w:history="1">
        <w:r w:rsidRPr="005A443B">
          <w:rPr>
            <w:rFonts w:ascii="Times New Roman" w:hAnsi="Times New Roman" w:cs="Times New Roman"/>
            <w:sz w:val="24"/>
            <w:szCs w:val="24"/>
          </w:rPr>
          <w:t>N 1055-01-ЗМО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17.04.2009 </w:t>
      </w:r>
      <w:hyperlink r:id="rId7" w:history="1">
        <w:r w:rsidRPr="005A443B">
          <w:rPr>
            <w:rFonts w:ascii="Times New Roman" w:hAnsi="Times New Roman" w:cs="Times New Roman"/>
            <w:sz w:val="24"/>
            <w:szCs w:val="24"/>
          </w:rPr>
          <w:t>N 1081-01-ЗМО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,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от 23.11.2009 </w:t>
      </w:r>
      <w:hyperlink r:id="rId8" w:history="1">
        <w:r w:rsidRPr="005A443B">
          <w:rPr>
            <w:rFonts w:ascii="Times New Roman" w:hAnsi="Times New Roman" w:cs="Times New Roman"/>
            <w:sz w:val="24"/>
            <w:szCs w:val="24"/>
          </w:rPr>
          <w:t>N 1154-01-ЗМО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11.07.2012 </w:t>
      </w:r>
      <w:hyperlink r:id="rId9" w:history="1">
        <w:r w:rsidRPr="005A443B">
          <w:rPr>
            <w:rFonts w:ascii="Times New Roman" w:hAnsi="Times New Roman" w:cs="Times New Roman"/>
            <w:sz w:val="24"/>
            <w:szCs w:val="24"/>
          </w:rPr>
          <w:t>N 1503-01-ЗМО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,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от 24.04.2013 </w:t>
      </w:r>
      <w:hyperlink r:id="rId10" w:history="1">
        <w:r w:rsidRPr="005A443B">
          <w:rPr>
            <w:rFonts w:ascii="Times New Roman" w:hAnsi="Times New Roman" w:cs="Times New Roman"/>
            <w:sz w:val="24"/>
            <w:szCs w:val="24"/>
          </w:rPr>
          <w:t>N 1600-01-ЗМО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20.12.2013 </w:t>
      </w:r>
      <w:hyperlink r:id="rId11" w:history="1">
        <w:r w:rsidRPr="005A443B">
          <w:rPr>
            <w:rFonts w:ascii="Times New Roman" w:hAnsi="Times New Roman" w:cs="Times New Roman"/>
            <w:sz w:val="24"/>
            <w:szCs w:val="24"/>
          </w:rPr>
          <w:t>N 1704-01-ЗМО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,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от 20.12.2013 </w:t>
      </w:r>
      <w:hyperlink r:id="rId12" w:history="1">
        <w:r w:rsidRPr="005A443B">
          <w:rPr>
            <w:rFonts w:ascii="Times New Roman" w:hAnsi="Times New Roman" w:cs="Times New Roman"/>
            <w:sz w:val="24"/>
            <w:szCs w:val="24"/>
          </w:rPr>
          <w:t>N 1711-01-ЗМО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07.11.2013 </w:t>
      </w:r>
      <w:hyperlink r:id="rId13" w:history="1">
        <w:r w:rsidRPr="005A443B">
          <w:rPr>
            <w:rFonts w:ascii="Times New Roman" w:hAnsi="Times New Roman" w:cs="Times New Roman"/>
            <w:sz w:val="24"/>
            <w:szCs w:val="24"/>
          </w:rPr>
          <w:t>N 1674-01-ЗМО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 w:rsidP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3B">
        <w:rPr>
          <w:rFonts w:ascii="Times New Roman" w:hAnsi="Times New Roman" w:cs="Times New Roman"/>
          <w:b/>
          <w:sz w:val="24"/>
          <w:szCs w:val="24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Мурманской области.</w:t>
      </w:r>
    </w:p>
    <w:p w:rsidR="005A443B" w:rsidRPr="005A443B" w:rsidRDefault="005A443B" w:rsidP="005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5A443B">
        <w:rPr>
          <w:rFonts w:ascii="Times New Roman" w:hAnsi="Times New Roman" w:cs="Times New Roman"/>
          <w:sz w:val="24"/>
          <w:szCs w:val="24"/>
        </w:rPr>
        <w:t>Статья 1. Основные понятия и термины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 и термины: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орган управления - орган государственной власти Мурманской области, орган местного самоуправления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должностное лицо 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коррупция: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5A443B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совершение деяний, указанных в </w:t>
      </w:r>
      <w:hyperlink w:anchor="Par29" w:history="1">
        <w:r w:rsidRPr="005A443B">
          <w:rPr>
            <w:rFonts w:ascii="Times New Roman" w:hAnsi="Times New Roman" w:cs="Times New Roman"/>
            <w:sz w:val="24"/>
            <w:szCs w:val="24"/>
          </w:rPr>
          <w:t>абзаце пятом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настоящей статьи, от имени или в интересах юридического лица;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</w:t>
      </w:r>
      <w:r w:rsidRPr="005A443B">
        <w:rPr>
          <w:rFonts w:ascii="Times New Roman" w:hAnsi="Times New Roman" w:cs="Times New Roman"/>
          <w:sz w:val="24"/>
          <w:szCs w:val="24"/>
        </w:rPr>
        <w:lastRenderedPageBreak/>
        <w:t>условий, способствующих ее возникновению;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субъекты антикоррупционной политики - исполнительный орган государственной власти Мурманской области или структурное подразделение Правительства Мурманской области, осуществляющие функции по противодействию коррупции (далее - уполномоченный орган), иные органы государственной власти Мурманской области, органы местного самоуправления, их должностные лица, организации, на которые возлагаются отдельные полномочия по реализации антикоррупционной политики, общественные объединения и организации, вовлеченные в реализацию антикоррупционной политики, средства массовой информации;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коррупциогенные факторы - положения нормативных правовых актов (проектов нормативных правовых актов) органов государственной власти Мурманской области и органов местного самоуправления,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23.11.2009 N 1154-01-ЗМО)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(проектов нормативных правовых актов) - деятельность по выявлению и описанию коррупциогенных факторов, а также разработка рекомендаций, направленных на устранение таких факторов;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23.11.2009 N 1154-01-ЗМО)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5A443B">
        <w:rPr>
          <w:rFonts w:ascii="Times New Roman" w:hAnsi="Times New Roman" w:cs="Times New Roman"/>
          <w:sz w:val="24"/>
          <w:szCs w:val="24"/>
        </w:rPr>
        <w:t>Статья 2. Задачи антикоррупционной политики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Задачами антикоррупционной политики в Мурманской области являются: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1) устранение причин, порождающих коррупцию, и противодействие условиям, способствующим ее проявлению;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2) снижение риска коррупционных действий и потерь от них;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3) поощрение действий в рамках закона и во благо общественных интересов;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3.1) унификация прав государственных гражданских служащих Мурманской области и муниципальных служащих, лиц, замещающих государственные должности Мурманской области, должности глав муниципальных образований Мурманской области, муниципальные должности, а также устанавливаемых для указанных служащих и лиц ограничений, запретов и обязанностей;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(подп. 3.1 введен </w:t>
      </w:r>
      <w:hyperlink r:id="rId19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11.07.2012 N 1503-01-ЗМО)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4) вовлечение гражданского общества в реализацию антикоррупционной политики;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5) формирование нетерпимости по отношению к коррупционным действиям.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5A443B">
        <w:rPr>
          <w:rFonts w:ascii="Times New Roman" w:hAnsi="Times New Roman" w:cs="Times New Roman"/>
          <w:sz w:val="24"/>
          <w:szCs w:val="24"/>
        </w:rPr>
        <w:t>Статья 3. Основные принципы противодействия коррупции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Противодействие коррупции в Мурманской области осуществляется на основе следующих основных принципов: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lastRenderedPageBreak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7) сотрудничество органов управления, должностных лиц, общественных объединений, организаций и физических лиц.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5A443B">
        <w:rPr>
          <w:rFonts w:ascii="Times New Roman" w:hAnsi="Times New Roman" w:cs="Times New Roman"/>
          <w:sz w:val="24"/>
          <w:szCs w:val="24"/>
        </w:rPr>
        <w:t>Статья 4. Меры по профилактике коррупции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Профилактика коррупции в Мурманской области осуществляется путем применения следующих мер: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1) разработка, утверждение и реализация программ по противодействию коррупции и (или) планов мероприятий;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Законов Мурманской области от 17.04.2009 </w:t>
      </w:r>
      <w:hyperlink r:id="rId23" w:history="1">
        <w:r w:rsidRPr="005A443B">
          <w:rPr>
            <w:rFonts w:ascii="Times New Roman" w:hAnsi="Times New Roman" w:cs="Times New Roman"/>
            <w:sz w:val="24"/>
            <w:szCs w:val="24"/>
          </w:rPr>
          <w:t>N 1081-01-ЗМО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07.11.2013 </w:t>
      </w:r>
      <w:hyperlink r:id="rId24" w:history="1">
        <w:r w:rsidRPr="005A443B">
          <w:rPr>
            <w:rFonts w:ascii="Times New Roman" w:hAnsi="Times New Roman" w:cs="Times New Roman"/>
            <w:sz w:val="24"/>
            <w:szCs w:val="24"/>
          </w:rPr>
          <w:t>N 1674-01-ЗМО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2) антикоррупционная экспертиза нормативных правовых актов (проектов нормативных правовых актов) в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(подп. 2 в ред. </w:t>
      </w:r>
      <w:hyperlink r:id="rId25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23.11.2009 N 1154-01-ЗМО)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2.1) рассмотрение в органах государственной власти Мурманской области и (или) межведомственных коллегиальных органах по противодействию коррупции, создаваемых органами государственной власти Мурманской области,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(подп. 2.1 введен </w:t>
      </w:r>
      <w:hyperlink r:id="rId26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11.07.2012 N 1503-01-ЗМО)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3) мониторинг коррупции;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(подп. 3 в ред. </w:t>
      </w:r>
      <w:hyperlink r:id="rId27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4) антикоррупционное образование и пропаганда;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5.1) оптимизация и конкретизация полномочий государственных органов Мурманской области и их работников, которые должны быть отражены в административных и должностных регламентах;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(подп. 5.1 введен </w:t>
      </w:r>
      <w:hyperlink r:id="rId28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11.07.2012 N 1503-01-ЗМО)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6) регламентация субъектами антикоррупционной политики своей деятельности в сферах с повышенным коррупционным риском;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7) обеспечение информационной открытости и гласности деятельности органов государственной власти Мурманской области и органов местного самоуправления;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8) иные меры, предусмотренные законодательством.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 w:rsidRPr="005A443B">
        <w:rPr>
          <w:rFonts w:ascii="Times New Roman" w:hAnsi="Times New Roman" w:cs="Times New Roman"/>
          <w:sz w:val="24"/>
          <w:szCs w:val="24"/>
        </w:rPr>
        <w:t>Статья 4.1. Представление сведений о доходах, расходах, об имуществе и обязательствах имущественного характера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(статья введена </w:t>
      </w:r>
      <w:hyperlink r:id="rId29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24.04.2013 N 1600-01-ЗМО)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5A443B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федеральными законами и иными нормативными правовыми актами Российской Федерации, законами Мурманской области и иными нормативными правовыми актами Мурманской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 w:rsidRPr="005A443B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 обязаны представлять: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1"/>
      <w:bookmarkEnd w:id="7"/>
      <w:r w:rsidRPr="005A443B">
        <w:rPr>
          <w:rFonts w:ascii="Times New Roman" w:hAnsi="Times New Roman" w:cs="Times New Roman"/>
          <w:sz w:val="24"/>
          <w:szCs w:val="24"/>
        </w:rPr>
        <w:t>1) Губернатор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5A443B">
        <w:rPr>
          <w:rFonts w:ascii="Times New Roman" w:hAnsi="Times New Roman" w:cs="Times New Roman"/>
          <w:sz w:val="24"/>
          <w:szCs w:val="24"/>
        </w:rPr>
        <w:t>2) депутаты Мурманской областной Думы;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3) лица, не указанные в </w:t>
      </w:r>
      <w:hyperlink w:anchor="Par91" w:history="1">
        <w:r w:rsidRPr="005A443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2" w:history="1">
        <w:r w:rsidRPr="005A443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настоящего пункта, замещающие иные государственные должности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4) лица, замещающие должности государственной гражданской службы Мурманской области, включенные в соответствующие перечни, утвержденные в соответствии с законодательством Российской Федерации и законодательством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5) лица, замещающие муниципальные должности на постоянной основе;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6) лица, замещающие должности муниципальной службы, включенные в соответствующие перечни, утвержденные в соответствии с законодательством Российской Федерации и законодательством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федеральными законами и иными нормативными правовыми актами Российской Федерации, законами Мурманской области и иными нормативными правовыми актами Мурманской области, лица, претендующие на замещение должностей, указанных в </w:t>
      </w:r>
      <w:hyperlink w:anchor="Par90" w:history="1">
        <w:r w:rsidRPr="005A443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настоящей статьи,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3. 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лицом, поступающим на должность руководителя государственного учреждения Мурманской области, руководителем государственного учреждения Мурманской области - в порядке, утверждаемом нормативным правовым актом Губернатора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2"/>
      <w:bookmarkEnd w:id="9"/>
      <w:r w:rsidRPr="005A443B">
        <w:rPr>
          <w:rFonts w:ascii="Times New Roman" w:hAnsi="Times New Roman" w:cs="Times New Roman"/>
          <w:sz w:val="24"/>
          <w:szCs w:val="24"/>
        </w:rPr>
        <w:t>Статья 4.2.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(статья введена </w:t>
      </w:r>
      <w:hyperlink r:id="rId30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20.12.2013 N 1711-01-ЗМО)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В соответствии с федеральными законами "</w:t>
      </w:r>
      <w:hyperlink r:id="rId31" w:history="1">
        <w:r w:rsidRPr="005A443B">
          <w:rPr>
            <w:rFonts w:ascii="Times New Roman" w:hAnsi="Times New Roman" w:cs="Times New Roman"/>
            <w:sz w:val="24"/>
            <w:szCs w:val="24"/>
          </w:rPr>
          <w:t>О запрете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"</w:t>
      </w:r>
      <w:hyperlink r:id="rId32" w:history="1">
        <w:r w:rsidRPr="005A443B">
          <w:rPr>
            <w:rFonts w:ascii="Times New Roman" w:hAnsi="Times New Roman" w:cs="Times New Roman"/>
            <w:sz w:val="24"/>
            <w:szCs w:val="24"/>
          </w:rPr>
          <w:t>О противодействии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коррупции"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7"/>
      <w:bookmarkEnd w:id="10"/>
      <w:r w:rsidRPr="005A443B">
        <w:rPr>
          <w:rFonts w:ascii="Times New Roman" w:hAnsi="Times New Roman" w:cs="Times New Roman"/>
          <w:sz w:val="24"/>
          <w:szCs w:val="24"/>
        </w:rPr>
        <w:t>1) лицам, замещающим государственные должности Мурманской области;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2) лицам, замещающим должности государственной гражданской службы Мурманской области, в случаях, предусмотренных Федеральным </w:t>
      </w:r>
      <w:hyperlink r:id="rId33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5A443B">
        <w:rPr>
          <w:rFonts w:ascii="Times New Roman" w:hAnsi="Times New Roman" w:cs="Times New Roman"/>
          <w:sz w:val="24"/>
          <w:szCs w:val="24"/>
        </w:rPr>
        <w:lastRenderedPageBreak/>
        <w:t>иностранными финансовыми инструментами";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9"/>
      <w:bookmarkEnd w:id="11"/>
      <w:r w:rsidRPr="005A443B">
        <w:rPr>
          <w:rFonts w:ascii="Times New Roman" w:hAnsi="Times New Roman" w:cs="Times New Roman"/>
          <w:sz w:val="24"/>
          <w:szCs w:val="24"/>
        </w:rPr>
        <w:t>3) лицам, замещающим должности глав городских округов, глав муниципальных районов;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4) супругам и несовершеннолетним детям лиц, указанных в </w:t>
      </w:r>
      <w:hyperlink w:anchor="Par107" w:history="1">
        <w:r w:rsidRPr="005A443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9" w:history="1">
        <w:r w:rsidRPr="005A44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5) иным лицам в случаях, предусмотренных федеральными законами.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 законодательством, определяющим правовой статус соответствующего лица.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r w:rsidRPr="005A443B">
        <w:rPr>
          <w:rFonts w:ascii="Times New Roman" w:hAnsi="Times New Roman" w:cs="Times New Roman"/>
          <w:sz w:val="24"/>
          <w:szCs w:val="24"/>
        </w:rPr>
        <w:t>Статья 5. Программы по противодействию коррупции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Программы по противодействию коррупции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2. Разработка, утверждение и реализация государственных программ Мурманской области по противодействию коррупции в Мурманской области, ведомственных целевых программ по противодействию коррупции исполнительных органов государственной власти Мурманской области осуществляются в соответствии с законодательством Мурманской области, регулирующим порядок разработки, утверждения и реализации указанных программ.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Законов Мурманской области от 17.04.2009 </w:t>
      </w:r>
      <w:hyperlink r:id="rId36" w:history="1">
        <w:r w:rsidRPr="005A443B">
          <w:rPr>
            <w:rFonts w:ascii="Times New Roman" w:hAnsi="Times New Roman" w:cs="Times New Roman"/>
            <w:sz w:val="24"/>
            <w:szCs w:val="24"/>
          </w:rPr>
          <w:t>N 1081-01-ЗМО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07.11.2013 </w:t>
      </w:r>
      <w:hyperlink r:id="rId37" w:history="1">
        <w:r w:rsidRPr="005A443B">
          <w:rPr>
            <w:rFonts w:ascii="Times New Roman" w:hAnsi="Times New Roman" w:cs="Times New Roman"/>
            <w:sz w:val="24"/>
            <w:szCs w:val="24"/>
          </w:rPr>
          <w:t>N 1674-01-ЗМО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Проекты государственных программ Мурманской области по 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"Интернет" и опубликованию в официальных средствах массовой информации Мурманской области для открытого обсуждения.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Законов Мурманской области от 17.04.2009 </w:t>
      </w:r>
      <w:hyperlink r:id="rId38" w:history="1">
        <w:r w:rsidRPr="005A443B">
          <w:rPr>
            <w:rFonts w:ascii="Times New Roman" w:hAnsi="Times New Roman" w:cs="Times New Roman"/>
            <w:sz w:val="24"/>
            <w:szCs w:val="24"/>
          </w:rPr>
          <w:t>N 1081-01-ЗМО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, от 07.11.2013 </w:t>
      </w:r>
      <w:hyperlink r:id="rId39" w:history="1">
        <w:r w:rsidRPr="005A443B">
          <w:rPr>
            <w:rFonts w:ascii="Times New Roman" w:hAnsi="Times New Roman" w:cs="Times New Roman"/>
            <w:sz w:val="24"/>
            <w:szCs w:val="24"/>
          </w:rPr>
          <w:t>N 1674-01-ЗМО</w:t>
        </w:r>
      </w:hyperlink>
      <w:r w:rsidRPr="005A443B">
        <w:rPr>
          <w:rFonts w:ascii="Times New Roman" w:hAnsi="Times New Roman" w:cs="Times New Roman"/>
          <w:sz w:val="24"/>
          <w:szCs w:val="24"/>
        </w:rPr>
        <w:t>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3. Органы местного самоуправления разрабатывают, утверждают и реализуют муниципальные и ведомственные целевые программы по противодействию коррупции в соответствии с муниципальными правовыми актами.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40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1081-01-ЗМО; в ред. </w:t>
      </w:r>
      <w:hyperlink r:id="rId41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07.11.2013 N 1674-01-ЗМО)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26"/>
      <w:bookmarkEnd w:id="13"/>
      <w:r w:rsidRPr="005A443B">
        <w:rPr>
          <w:rFonts w:ascii="Times New Roman" w:hAnsi="Times New Roman" w:cs="Times New Roman"/>
          <w:sz w:val="24"/>
          <w:szCs w:val="24"/>
        </w:rPr>
        <w:t>Статья 6. Антикоррупционная экспертиза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23.11.2009 N 1154-01-ЗМО)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(проектов нормативных правовых актов) в Мурманской области проводится в соответствии с законодательством Российской Федерации и законодательством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31"/>
      <w:bookmarkEnd w:id="14"/>
      <w:r w:rsidRPr="005A443B">
        <w:rPr>
          <w:rFonts w:ascii="Times New Roman" w:hAnsi="Times New Roman" w:cs="Times New Roman"/>
          <w:sz w:val="24"/>
          <w:szCs w:val="24"/>
        </w:rPr>
        <w:t>Статья 7. Мониторинг коррупции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Мониторинг коррупции - деятельность по диагностике коррупции, анализу эффективности мероприятий антикоррупционной политики и выработке предложений по ее корректировке.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2.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государственной власти </w:t>
      </w:r>
      <w:r w:rsidRPr="005A443B">
        <w:rPr>
          <w:rFonts w:ascii="Times New Roman" w:hAnsi="Times New Roman" w:cs="Times New Roman"/>
          <w:sz w:val="24"/>
          <w:szCs w:val="24"/>
        </w:rPr>
        <w:lastRenderedPageBreak/>
        <w:t>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3. Мониторинг коррупции и коррупционно опасных факторов проводится в целях обеспечения разработки и реализации программ по противодействию коррупции, оценки эффективности мер антикоррупционной политики, в том числе реализуемых посредством программ по противодействию коррупции.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4. Мониторинг коррупции осуществляется путем анализа документов, проведения опросов, обработки, оценки и интерпретации данных о проявлениях коррупции, наблюдения результатов применения мер предупреждения коррупции, анализа и оценки полученных в результате такого наблюдения данных.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43"/>
      <w:bookmarkEnd w:id="15"/>
      <w:r w:rsidRPr="005A443B">
        <w:rPr>
          <w:rFonts w:ascii="Times New Roman" w:hAnsi="Times New Roman" w:cs="Times New Roman"/>
          <w:sz w:val="24"/>
          <w:szCs w:val="24"/>
        </w:rPr>
        <w:t>Статья 8. Антикоррупционное образование и пропаганда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осуществляемым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получения дополнительного профессионального образования специалистов соответствующей квалификации.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48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20.12.2013 N 1704-01-ЗМО)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2. Организация антикоррупционного образования в образовательных организациях, находящихся в ведении Мурманской области, возлагается Правительством Мурманской области на орган, осуществляющий управление в сфере образования, и 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9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20.12.2013 N 1704-01-ЗМО)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целевого финансирования (грантов),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программ по противодействию коррупции, укрепление доверия к органам управления.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17.04.2009 N 1081-01-ЗМО)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4. Организация антикоррупционной пропаганды возлагается на Правительство Мурманской области и проводится путем взаимодействия субъектов антикоррупционной политики в соответствии с </w:t>
      </w:r>
      <w:hyperlink r:id="rId51" w:history="1">
        <w:r w:rsidRPr="005A4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Российской Федерации "О средствах массовой информации" и другими нормативными правовыми актами Российской Федерации и Мурманской области, регулирующими отношения по получению и распространению массовой информации.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53"/>
      <w:bookmarkEnd w:id="16"/>
      <w:r w:rsidRPr="005A443B">
        <w:rPr>
          <w:rFonts w:ascii="Times New Roman" w:hAnsi="Times New Roman" w:cs="Times New Roman"/>
          <w:sz w:val="24"/>
          <w:szCs w:val="24"/>
        </w:rPr>
        <w:t>Статья 9.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Государственная поддержка формированию и деятельности общественных объединений, создаваемых на территории Мурманской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2. Государственная поддержка формированию и деятельности общественных объединений, </w:t>
      </w:r>
      <w:r w:rsidRPr="005A443B">
        <w:rPr>
          <w:rFonts w:ascii="Times New Roman" w:hAnsi="Times New Roman" w:cs="Times New Roman"/>
          <w:sz w:val="24"/>
          <w:szCs w:val="24"/>
        </w:rPr>
        <w:lastRenderedPageBreak/>
        <w:t>создаваемых в целях противодействия коррупции, регулируется законодательством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58"/>
      <w:bookmarkEnd w:id="17"/>
      <w:r w:rsidRPr="005A443B">
        <w:rPr>
          <w:rFonts w:ascii="Times New Roman" w:hAnsi="Times New Roman" w:cs="Times New Roman"/>
          <w:sz w:val="24"/>
          <w:szCs w:val="24"/>
        </w:rPr>
        <w:t>Статья 10. Совещательные и экспертные органы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1. Государственные органы Мурманской области, являющиеся субъектами антикоррупционной политики в Мурманской области,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5A4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Мурманской области от 20.12.2013 N 1704-01-ЗМО)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2. Порядок формирования и деятельности указанных совещательных и экспертных органов, их полномочия, а также персональный состав утверждаются соответствующими государственными органами Мурманской области.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64"/>
      <w:bookmarkEnd w:id="18"/>
      <w:r w:rsidRPr="005A443B">
        <w:rPr>
          <w:rFonts w:ascii="Times New Roman" w:hAnsi="Times New Roman" w:cs="Times New Roman"/>
          <w:sz w:val="24"/>
          <w:szCs w:val="24"/>
        </w:rPr>
        <w:t>Статья 11. Финансовое обеспечение реализации положений настоящего Закона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Финансовое обеспечение реализации положений настоящего Закона осуществляется за счет средств областного бюджета, утвержденных законом Мурманской области об областном бюджете на соответствующий финансовый год.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168"/>
      <w:bookmarkEnd w:id="19"/>
      <w:r w:rsidRPr="005A443B">
        <w:rPr>
          <w:rFonts w:ascii="Times New Roman" w:hAnsi="Times New Roman" w:cs="Times New Roman"/>
          <w:sz w:val="24"/>
          <w:szCs w:val="24"/>
        </w:rPr>
        <w:t>Статья 12. Участие органов местного самоуправления в реализации антикоррупционной политики в Мурманской области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участвуют в реализации антикоррупционной политики в Мурманской области в соответствии с положениями </w:t>
      </w:r>
      <w:hyperlink w:anchor="Par41" w:history="1">
        <w:r w:rsidRPr="005A443B">
          <w:rPr>
            <w:rFonts w:ascii="Times New Roman" w:hAnsi="Times New Roman" w:cs="Times New Roman"/>
            <w:sz w:val="24"/>
            <w:szCs w:val="24"/>
          </w:rPr>
          <w:t>статей 2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" w:history="1">
        <w:r w:rsidRPr="005A443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A443B">
        <w:rPr>
          <w:rFonts w:ascii="Times New Roman" w:hAnsi="Times New Roman" w:cs="Times New Roman"/>
          <w:sz w:val="24"/>
          <w:szCs w:val="24"/>
        </w:rPr>
        <w:t xml:space="preserve"> настоящего Закона за счет средств местных бюджетов.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72"/>
      <w:bookmarkEnd w:id="20"/>
      <w:r w:rsidRPr="005A443B">
        <w:rPr>
          <w:rFonts w:ascii="Times New Roman" w:hAnsi="Times New Roman" w:cs="Times New Roman"/>
          <w:sz w:val="24"/>
          <w:szCs w:val="24"/>
        </w:rPr>
        <w:t>Статья 13. Вступление в силу настоящего Закона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Губернатор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Ю.А.ЕВДОКИМОВ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Мурманск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26 октября 2007 года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3B">
        <w:rPr>
          <w:rFonts w:ascii="Times New Roman" w:hAnsi="Times New Roman" w:cs="Times New Roman"/>
          <w:sz w:val="24"/>
          <w:szCs w:val="24"/>
        </w:rPr>
        <w:t>N 898-01-ЗМО</w:t>
      </w: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3B" w:rsidRPr="005A443B" w:rsidRDefault="005A44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4B" w:rsidRPr="005A443B" w:rsidRDefault="0058614B">
      <w:pPr>
        <w:rPr>
          <w:rFonts w:ascii="Times New Roman" w:hAnsi="Times New Roman" w:cs="Times New Roman"/>
          <w:sz w:val="24"/>
          <w:szCs w:val="24"/>
        </w:rPr>
      </w:pPr>
    </w:p>
    <w:sectPr w:rsidR="0058614B" w:rsidRPr="005A443B" w:rsidSect="00CF479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A6" w:rsidRDefault="001557A6" w:rsidP="005A443B">
      <w:pPr>
        <w:spacing w:after="0" w:line="240" w:lineRule="auto"/>
      </w:pPr>
      <w:r>
        <w:separator/>
      </w:r>
    </w:p>
  </w:endnote>
  <w:endnote w:type="continuationSeparator" w:id="0">
    <w:p w:rsidR="001557A6" w:rsidRDefault="001557A6" w:rsidP="005A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0" w:rsidRDefault="00C04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941698"/>
      <w:docPartObj>
        <w:docPartGallery w:val="Page Numbers (Bottom of Page)"/>
        <w:docPartUnique/>
      </w:docPartObj>
    </w:sdtPr>
    <w:sdtContent>
      <w:p w:rsidR="005A443B" w:rsidRDefault="005A44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C0">
          <w:rPr>
            <w:noProof/>
          </w:rPr>
          <w:t>2</w:t>
        </w:r>
        <w:r>
          <w:fldChar w:fldCharType="end"/>
        </w:r>
      </w:p>
    </w:sdtContent>
  </w:sdt>
  <w:p w:rsidR="005A443B" w:rsidRDefault="005A44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87799"/>
      <w:docPartObj>
        <w:docPartGallery w:val="Page Numbers (Bottom of Page)"/>
        <w:docPartUnique/>
      </w:docPartObj>
    </w:sdtPr>
    <w:sdtContent>
      <w:bookmarkStart w:id="21" w:name="_GoBack" w:displacedByCustomXml="prev"/>
      <w:bookmarkEnd w:id="21" w:displacedByCustomXml="prev"/>
      <w:p w:rsidR="00C04FC0" w:rsidRDefault="00C04F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4FC0" w:rsidRDefault="00C04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A6" w:rsidRDefault="001557A6" w:rsidP="005A443B">
      <w:pPr>
        <w:spacing w:after="0" w:line="240" w:lineRule="auto"/>
      </w:pPr>
      <w:r>
        <w:separator/>
      </w:r>
    </w:p>
  </w:footnote>
  <w:footnote w:type="continuationSeparator" w:id="0">
    <w:p w:rsidR="001557A6" w:rsidRDefault="001557A6" w:rsidP="005A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0" w:rsidRDefault="00C04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0" w:rsidRDefault="00C04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0" w:rsidRDefault="00C04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B"/>
    <w:rsid w:val="0009081F"/>
    <w:rsid w:val="000B498E"/>
    <w:rsid w:val="001557A6"/>
    <w:rsid w:val="00454199"/>
    <w:rsid w:val="0058614B"/>
    <w:rsid w:val="005A443B"/>
    <w:rsid w:val="00C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F342-0E98-428B-ACF8-05A8ABA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43B"/>
  </w:style>
  <w:style w:type="paragraph" w:styleId="a5">
    <w:name w:val="footer"/>
    <w:basedOn w:val="a"/>
    <w:link w:val="a6"/>
    <w:uiPriority w:val="99"/>
    <w:unhideWhenUsed/>
    <w:rsid w:val="005A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A6F1A92717AA879B23C2209D43518B210BE5E3EE6D3686A2A81BA08361A4EDDACE31CC1DE29F75A7B145J6Q3J" TargetMode="External"/><Relationship Id="rId18" Type="http://schemas.openxmlformats.org/officeDocument/2006/relationships/hyperlink" Target="consultantplus://offline/ref=9EA6F1A92717AA879B23C2209D43518B210BE5E3EE663180AAA81BA08361A4EDDACE31CC1DE29F75A7B044J6QEJ" TargetMode="External"/><Relationship Id="rId26" Type="http://schemas.openxmlformats.org/officeDocument/2006/relationships/hyperlink" Target="consultantplus://offline/ref=9EA6F1A92717AA879B23C2209D43518B210BE5E3E9633B86A1A81BA08361A4EDDACE31CC1DE29F75A7B047J6Q5J" TargetMode="External"/><Relationship Id="rId39" Type="http://schemas.openxmlformats.org/officeDocument/2006/relationships/hyperlink" Target="consultantplus://offline/ref=9EA6F1A92717AA879B23C2209D43518B210BE5E3EE6D3686A2A81BA08361A4EDDACE31CC1DE29F75A7B145J6Q0J" TargetMode="External"/><Relationship Id="rId21" Type="http://schemas.openxmlformats.org/officeDocument/2006/relationships/hyperlink" Target="consultantplus://offline/ref=9EA6F1A92717AA879B23C2209D43518B210BE5E3E867378AAAA81BA08361A4EDDACE31CC1DE29F75A7B044J6Q3J" TargetMode="External"/><Relationship Id="rId34" Type="http://schemas.openxmlformats.org/officeDocument/2006/relationships/hyperlink" Target="consultantplus://offline/ref=9EA6F1A92717AA879B23C2209D43518B210BE5E3E867378AAAA81BA08361A4EDDACE31CC1DE29F75A7B045J6Q6J" TargetMode="External"/><Relationship Id="rId42" Type="http://schemas.openxmlformats.org/officeDocument/2006/relationships/hyperlink" Target="consultantplus://offline/ref=9EA6F1A92717AA879B23C2209D43518B210BE5E3EE663180AAA81BA08361A4EDDACE31CC1DE29F75A7B045J6Q5J" TargetMode="External"/><Relationship Id="rId47" Type="http://schemas.openxmlformats.org/officeDocument/2006/relationships/hyperlink" Target="consultantplus://offline/ref=9EA6F1A92717AA879B23C2209D43518B210BE5E3E867378AAAA81BA08361A4EDDACE31CC1DE29F75A7B045J6Q7J" TargetMode="External"/><Relationship Id="rId50" Type="http://schemas.openxmlformats.org/officeDocument/2006/relationships/hyperlink" Target="consultantplus://offline/ref=9EA6F1A92717AA879B23C2209D43518B210BE5E3E867378AAAA81BA08361A4EDDACE31CC1DE29F75A7B045J6Q6J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9EA6F1A92717AA879B23C2209D43518B210BE5E3E867378AAAA81BA08361A4EDDACE31CC1DE29F75A7B046J6QFJ" TargetMode="External"/><Relationship Id="rId12" Type="http://schemas.openxmlformats.org/officeDocument/2006/relationships/hyperlink" Target="consultantplus://offline/ref=9EA6F1A92717AA879B23C2209D43518B210BE5E3EE633185A2A81BA08361A4EDDACE31CC1DE29F75A7B045J6Q7J" TargetMode="External"/><Relationship Id="rId17" Type="http://schemas.openxmlformats.org/officeDocument/2006/relationships/hyperlink" Target="consultantplus://offline/ref=9EA6F1A92717AA879B23C2209D43518B210BE5E3EE663180AAA81BA08361A4EDDACE31CC1DE29F75A7B044J6QFJ" TargetMode="External"/><Relationship Id="rId25" Type="http://schemas.openxmlformats.org/officeDocument/2006/relationships/hyperlink" Target="consultantplus://offline/ref=9EA6F1A92717AA879B23C2209D43518B210BE5E3EE663180AAA81BA08361A4EDDACE31CC1DE29F75A7B045J6Q7J" TargetMode="External"/><Relationship Id="rId33" Type="http://schemas.openxmlformats.org/officeDocument/2006/relationships/hyperlink" Target="consultantplus://offline/ref=9EA6F1A92717AA879B23DC2D8B2F0F8E2704BEE7E36C39D4FFF740FDD4J6Q8J" TargetMode="External"/><Relationship Id="rId38" Type="http://schemas.openxmlformats.org/officeDocument/2006/relationships/hyperlink" Target="consultantplus://offline/ref=9EA6F1A92717AA879B23C2209D43518B210BE5E3E867378AAAA81BA08361A4EDDACE31CC1DE29F75A7B045J6Q3J" TargetMode="External"/><Relationship Id="rId46" Type="http://schemas.openxmlformats.org/officeDocument/2006/relationships/hyperlink" Target="consultantplus://offline/ref=9EA6F1A92717AA879B23C2209D43518B210BE5E3E867378AAAA81BA08361A4EDDACE31CC1DE29F75A7B045J6Q6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6F1A92717AA879B23C2209D43518B210BE5E3E867378AAAA81BA08361A4EDDACE31CC1DE29F75A7B047J6Q5J" TargetMode="External"/><Relationship Id="rId20" Type="http://schemas.openxmlformats.org/officeDocument/2006/relationships/hyperlink" Target="consultantplus://offline/ref=9EA6F1A92717AA879B23C2209D43518B210BE5E3E867378AAAA81BA08361A4EDDACE31CC1DE29F75A7B047J6Q4J" TargetMode="External"/><Relationship Id="rId29" Type="http://schemas.openxmlformats.org/officeDocument/2006/relationships/hyperlink" Target="consultantplus://offline/ref=9EA6F1A92717AA879B23C2209D43518B210BE5E3EE663783A4A81BA08361A4EDDACE31CC1DE29F75A7B046J6QFJ" TargetMode="External"/><Relationship Id="rId41" Type="http://schemas.openxmlformats.org/officeDocument/2006/relationships/hyperlink" Target="consultantplus://offline/ref=9EA6F1A92717AA879B23C2209D43518B210BE5E3EE6D3686A2A81BA08361A4EDDACE31CC1DE29F75A7B145J6QFJ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6F1A92717AA879B23C2209D43518B210BE5E3E866308AA0A81BA08361A4EDDACE31CC1DE29F75A7B047J6Q1J" TargetMode="External"/><Relationship Id="rId11" Type="http://schemas.openxmlformats.org/officeDocument/2006/relationships/hyperlink" Target="consultantplus://offline/ref=9EA6F1A92717AA879B23C2209D43518B210BE5E3EE633682A4A81BA08361A4EDDACE31CC1DE29F75A7B342J6Q3J" TargetMode="External"/><Relationship Id="rId24" Type="http://schemas.openxmlformats.org/officeDocument/2006/relationships/hyperlink" Target="consultantplus://offline/ref=9EA6F1A92717AA879B23C2209D43518B210BE5E3EE6D3686A2A81BA08361A4EDDACE31CC1DE29F75A7B145J6Q2J" TargetMode="External"/><Relationship Id="rId32" Type="http://schemas.openxmlformats.org/officeDocument/2006/relationships/hyperlink" Target="consultantplus://offline/ref=9EA6F1A92717AA879B23DC2D8B2F0F8E2705BDE7E86D39D4FFF740FDD4J6Q8J" TargetMode="External"/><Relationship Id="rId37" Type="http://schemas.openxmlformats.org/officeDocument/2006/relationships/hyperlink" Target="consultantplus://offline/ref=9EA6F1A92717AA879B23C2209D43518B210BE5E3EE6D3686A2A81BA08361A4EDDACE31CC1DE29F75A7B145J6Q0J" TargetMode="External"/><Relationship Id="rId40" Type="http://schemas.openxmlformats.org/officeDocument/2006/relationships/hyperlink" Target="consultantplus://offline/ref=9EA6F1A92717AA879B23C2209D43518B210BE5E3E867378AAAA81BA08361A4EDDACE31CC1DE29F75A7B045J6Q1J" TargetMode="External"/><Relationship Id="rId45" Type="http://schemas.openxmlformats.org/officeDocument/2006/relationships/hyperlink" Target="consultantplus://offline/ref=9EA6F1A92717AA879B23C2209D43518B210BE5E3E867378AAAA81BA08361A4EDDACE31CC1DE29F75A7B045J6Q7J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A6F1A92717AA879B23C2209D43518B210BE5E3E867378AAAA81BA08361A4EDDACE31CC1DE29F75A7B047J6Q6J" TargetMode="External"/><Relationship Id="rId23" Type="http://schemas.openxmlformats.org/officeDocument/2006/relationships/hyperlink" Target="consultantplus://offline/ref=9EA6F1A92717AA879B23C2209D43518B210BE5E3E867378AAAA81BA08361A4EDDACE31CC1DE29F75A7B045J6Q6J" TargetMode="External"/><Relationship Id="rId28" Type="http://schemas.openxmlformats.org/officeDocument/2006/relationships/hyperlink" Target="consultantplus://offline/ref=9EA6F1A92717AA879B23C2209D43518B210BE5E3E9633B86A1A81BA08361A4EDDACE31CC1DE29F75A7B047J6Q3J" TargetMode="External"/><Relationship Id="rId36" Type="http://schemas.openxmlformats.org/officeDocument/2006/relationships/hyperlink" Target="consultantplus://offline/ref=9EA6F1A92717AA879B23C2209D43518B210BE5E3E867378AAAA81BA08361A4EDDACE31CC1DE29F75A7B045J6Q6J" TargetMode="External"/><Relationship Id="rId49" Type="http://schemas.openxmlformats.org/officeDocument/2006/relationships/hyperlink" Target="consultantplus://offline/ref=9EA6F1A92717AA879B23C2209D43518B210BE5E3EE633682A4A81BA08361A4EDDACE31CC1DE29F75A7B342J6Q0J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9EA6F1A92717AA879B23C2209D43518B210BE5E3EE663783A4A81BA08361A4EDDACE31CC1DE29F75A7B046J6QFJ" TargetMode="External"/><Relationship Id="rId19" Type="http://schemas.openxmlformats.org/officeDocument/2006/relationships/hyperlink" Target="consultantplus://offline/ref=9EA6F1A92717AA879B23C2209D43518B210BE5E3E9633B86A1A81BA08361A4EDDACE31CC1DE29F75A7B046J6QEJ" TargetMode="External"/><Relationship Id="rId31" Type="http://schemas.openxmlformats.org/officeDocument/2006/relationships/hyperlink" Target="consultantplus://offline/ref=9EA6F1A92717AA879B23DC2D8B2F0F8E2704BEE7E36C39D4FFF740FDD4J6Q8J" TargetMode="External"/><Relationship Id="rId44" Type="http://schemas.openxmlformats.org/officeDocument/2006/relationships/hyperlink" Target="consultantplus://offline/ref=9EA6F1A92717AA879B23C2209D43518B210BE5E3E867378AAAA81BA08361A4EDDACE31CC1DE29F75A7B045J6Q7J" TargetMode="External"/><Relationship Id="rId52" Type="http://schemas.openxmlformats.org/officeDocument/2006/relationships/hyperlink" Target="consultantplus://offline/ref=9EA6F1A92717AA879B23C2209D43518B210BE5E3EE633682A4A81BA08361A4EDDACE31CC1DE29F75A7B342J6QF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A6F1A92717AA879B23C2209D43518B210BE5E3E9633B86A1A81BA08361A4EDDACE31CC1DE29F75A7B046J6QFJ" TargetMode="External"/><Relationship Id="rId14" Type="http://schemas.openxmlformats.org/officeDocument/2006/relationships/hyperlink" Target="consultantplus://offline/ref=9EA6F1A92717AA879B23C2209D43518B210BE5E3E867378AAAA81BA08361A4EDDACE31CC1DE29F75A7B047J6Q7J" TargetMode="External"/><Relationship Id="rId22" Type="http://schemas.openxmlformats.org/officeDocument/2006/relationships/hyperlink" Target="consultantplus://offline/ref=9EA6F1A92717AA879B23C2209D43518B210BE5E3E867378AAAA81BA08361A4EDDACE31CC1DE29F75A7B044J6Q1J" TargetMode="External"/><Relationship Id="rId27" Type="http://schemas.openxmlformats.org/officeDocument/2006/relationships/hyperlink" Target="consultantplus://offline/ref=9EA6F1A92717AA879B23C2209D43518B210BE5E3E867378AAAA81BA08361A4EDDACE31CC1DE29F75A7B044J6QFJ" TargetMode="External"/><Relationship Id="rId30" Type="http://schemas.openxmlformats.org/officeDocument/2006/relationships/hyperlink" Target="consultantplus://offline/ref=9EA6F1A92717AA879B23C2209D43518B210BE5E3EE633185A2A81BA08361A4EDDACE31CC1DE29F75A7B045J6Q7J" TargetMode="External"/><Relationship Id="rId35" Type="http://schemas.openxmlformats.org/officeDocument/2006/relationships/hyperlink" Target="consultantplus://offline/ref=9EA6F1A92717AA879B23C2209D43518B210BE5E3E867378AAAA81BA08361A4EDDACE31CC1DE29F75A7B045J6Q6J" TargetMode="External"/><Relationship Id="rId43" Type="http://schemas.openxmlformats.org/officeDocument/2006/relationships/hyperlink" Target="consultantplus://offline/ref=9EA6F1A92717AA879B23C2209D43518B210BE5E3E867378AAAA81BA08361A4EDDACE31CC1DE29F75A7B045J6Q7J" TargetMode="External"/><Relationship Id="rId48" Type="http://schemas.openxmlformats.org/officeDocument/2006/relationships/hyperlink" Target="consultantplus://offline/ref=9EA6F1A92717AA879B23C2209D43518B210BE5E3EE633682A4A81BA08361A4EDDACE31CC1DE29F75A7B342J6Q2J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9EA6F1A92717AA879B23C2209D43518B210BE5E3EE663180AAA81BA08361A4EDDACE31CC1DE29F75A7B044J6Q1J" TargetMode="External"/><Relationship Id="rId51" Type="http://schemas.openxmlformats.org/officeDocument/2006/relationships/hyperlink" Target="consultantplus://offline/ref=9EA6F1A92717AA879B23DC2D8B2F0F8E2704B3E9E26C39D4FFF740FDD4J6Q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2014-05-05T09:16:00Z</dcterms:created>
  <dcterms:modified xsi:type="dcterms:W3CDTF">2014-05-05T09:44:00Z</dcterms:modified>
</cp:coreProperties>
</file>